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80" w:rsidRDefault="00991CC1">
      <w:pPr>
        <w:pStyle w:val="GvdeMetni"/>
        <w:ind w:left="5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260755" cy="4038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075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180" w:rsidRDefault="00404180">
      <w:pPr>
        <w:pStyle w:val="GvdeMetni"/>
        <w:spacing w:before="3"/>
        <w:rPr>
          <w:rFonts w:ascii="Times New Roman"/>
          <w:sz w:val="23"/>
        </w:rPr>
      </w:pPr>
    </w:p>
    <w:p w:rsidR="00404180" w:rsidRDefault="00991CC1" w:rsidP="00991CC1">
      <w:pPr>
        <w:spacing w:before="98"/>
        <w:ind w:left="642"/>
        <w:jc w:val="center"/>
        <w:rPr>
          <w:b/>
        </w:rPr>
      </w:pPr>
      <w:r>
        <w:rPr>
          <w:b/>
        </w:rPr>
        <w:t>SELAHADDİN EYYUBİ ANADOLU İMAM HATİP LİSESİ</w:t>
      </w:r>
    </w:p>
    <w:p w:rsidR="00404180" w:rsidRDefault="00404180">
      <w:pPr>
        <w:pStyle w:val="GvdeMetni"/>
        <w:spacing w:before="7"/>
        <w:rPr>
          <w:b/>
          <w:sz w:val="32"/>
        </w:rPr>
      </w:pPr>
    </w:p>
    <w:p w:rsidR="00404180" w:rsidRDefault="00991CC1">
      <w:pPr>
        <w:pStyle w:val="Balk1"/>
        <w:ind w:left="101" w:firstLine="0"/>
      </w:pPr>
      <w:r>
        <w:rPr>
          <w:color w:val="7A858F"/>
          <w:w w:val="105"/>
        </w:rPr>
        <w:t>REHBERLİK HİZMETİYLE ÖĞRENCİYE KAZANDIRILMAK İSTENEN NELERDİR?</w:t>
      </w:r>
    </w:p>
    <w:p w:rsidR="00404180" w:rsidRDefault="00404180">
      <w:pPr>
        <w:pStyle w:val="GvdeMetni"/>
        <w:spacing w:before="9"/>
        <w:rPr>
          <w:b/>
          <w:sz w:val="22"/>
        </w:rPr>
      </w:pPr>
    </w:p>
    <w:p w:rsidR="00404180" w:rsidRDefault="00991CC1">
      <w:pPr>
        <w:pStyle w:val="GvdeMetni"/>
        <w:spacing w:before="1" w:line="338" w:lineRule="auto"/>
        <w:ind w:left="101" w:right="120" w:firstLine="600"/>
        <w:jc w:val="both"/>
      </w:pPr>
      <w:r>
        <w:rPr>
          <w:color w:val="7A858F"/>
          <w:w w:val="105"/>
        </w:rPr>
        <w:t xml:space="preserve">Rehberlik; bireyi tanımak, onu kendisine tanıtmak, problemlerini çözmesi, gerçekçi kararlar alması, ilgi ve yeteneklerini geliştirmesi, çevresine sağlıklı ve dengeli bir uyum </w:t>
      </w:r>
      <w:proofErr w:type="spellStart"/>
      <w:r>
        <w:rPr>
          <w:color w:val="7A858F"/>
          <w:w w:val="105"/>
        </w:rPr>
        <w:t>sağlamas</w:t>
      </w:r>
      <w:proofErr w:type="spellEnd"/>
      <w:r>
        <w:rPr>
          <w:color w:val="7A858F"/>
          <w:w w:val="105"/>
        </w:rPr>
        <w:t xml:space="preserve"> ı ve böylece </w:t>
      </w:r>
      <w:proofErr w:type="gramStart"/>
      <w:r>
        <w:rPr>
          <w:color w:val="7A858F"/>
          <w:w w:val="105"/>
        </w:rPr>
        <w:t>kendini</w:t>
      </w:r>
      <w:proofErr w:type="gramEnd"/>
      <w:r>
        <w:rPr>
          <w:color w:val="7A858F"/>
          <w:w w:val="105"/>
        </w:rPr>
        <w:t xml:space="preserve"> gerçekleştirmesi için, ilgili kişilerce yürütülen h</w:t>
      </w:r>
      <w:r>
        <w:rPr>
          <w:color w:val="7A858F"/>
          <w:w w:val="105"/>
        </w:rPr>
        <w:t>izmetlerdir.</w:t>
      </w:r>
    </w:p>
    <w:p w:rsidR="00404180" w:rsidRDefault="00991CC1">
      <w:pPr>
        <w:pStyle w:val="Balk1"/>
        <w:spacing w:before="156"/>
        <w:ind w:left="101" w:firstLine="0"/>
        <w:rPr>
          <w:b w:val="0"/>
        </w:rPr>
      </w:pPr>
      <w:r>
        <w:rPr>
          <w:color w:val="7A858F"/>
          <w:w w:val="105"/>
        </w:rPr>
        <w:t>Bu Hizmetler Yürütülürken Şu Hususlara Dikkat Etmek Gerekir</w:t>
      </w:r>
      <w:r>
        <w:rPr>
          <w:b w:val="0"/>
          <w:color w:val="7A858F"/>
          <w:w w:val="105"/>
        </w:rPr>
        <w:t>;</w:t>
      </w:r>
    </w:p>
    <w:p w:rsidR="00404180" w:rsidRDefault="00404180">
      <w:pPr>
        <w:pStyle w:val="GvdeMetni"/>
        <w:rPr>
          <w:sz w:val="22"/>
        </w:rPr>
      </w:pP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spacing w:before="132"/>
        <w:rPr>
          <w:sz w:val="19"/>
        </w:rPr>
      </w:pPr>
      <w:r>
        <w:rPr>
          <w:color w:val="7A858F"/>
          <w:w w:val="105"/>
          <w:sz w:val="19"/>
        </w:rPr>
        <w:t xml:space="preserve">Rehberlik; bireye </w:t>
      </w:r>
      <w:r>
        <w:rPr>
          <w:color w:val="7A858F"/>
          <w:spacing w:val="-4"/>
          <w:w w:val="105"/>
          <w:sz w:val="19"/>
        </w:rPr>
        <w:t xml:space="preserve">doğrudan </w:t>
      </w:r>
      <w:r>
        <w:rPr>
          <w:color w:val="7A858F"/>
          <w:w w:val="105"/>
          <w:sz w:val="19"/>
        </w:rPr>
        <w:t xml:space="preserve">yapılan tek yönlü bir </w:t>
      </w:r>
      <w:r>
        <w:rPr>
          <w:color w:val="7A858F"/>
          <w:spacing w:val="-3"/>
          <w:w w:val="105"/>
          <w:sz w:val="19"/>
        </w:rPr>
        <w:t>yardım</w:t>
      </w:r>
      <w:r>
        <w:rPr>
          <w:color w:val="7A858F"/>
          <w:spacing w:val="-11"/>
          <w:w w:val="105"/>
          <w:sz w:val="19"/>
        </w:rPr>
        <w:t xml:space="preserve"> </w:t>
      </w:r>
      <w:r>
        <w:rPr>
          <w:color w:val="7A858F"/>
          <w:w w:val="105"/>
          <w:sz w:val="19"/>
        </w:rPr>
        <w:t>değildir.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spacing w:before="82"/>
        <w:rPr>
          <w:sz w:val="19"/>
        </w:rPr>
      </w:pPr>
      <w:r>
        <w:rPr>
          <w:color w:val="7A858F"/>
          <w:w w:val="105"/>
          <w:sz w:val="19"/>
        </w:rPr>
        <w:t xml:space="preserve">Bireyin </w:t>
      </w:r>
      <w:r>
        <w:rPr>
          <w:color w:val="7A858F"/>
          <w:spacing w:val="-3"/>
          <w:w w:val="105"/>
          <w:sz w:val="19"/>
        </w:rPr>
        <w:t xml:space="preserve">yapamadıklarını onun </w:t>
      </w:r>
      <w:r>
        <w:rPr>
          <w:color w:val="7A858F"/>
          <w:w w:val="105"/>
          <w:sz w:val="19"/>
        </w:rPr>
        <w:t>yerine yapmak</w:t>
      </w:r>
      <w:r>
        <w:rPr>
          <w:color w:val="7A858F"/>
          <w:spacing w:val="14"/>
          <w:w w:val="105"/>
          <w:sz w:val="19"/>
        </w:rPr>
        <w:t xml:space="preserve"> </w:t>
      </w:r>
      <w:r>
        <w:rPr>
          <w:color w:val="7A858F"/>
          <w:w w:val="105"/>
          <w:sz w:val="19"/>
        </w:rPr>
        <w:t>değildir.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spacing w:before="98"/>
        <w:rPr>
          <w:sz w:val="19"/>
        </w:rPr>
      </w:pPr>
      <w:r>
        <w:rPr>
          <w:color w:val="7A858F"/>
          <w:w w:val="105"/>
          <w:sz w:val="19"/>
        </w:rPr>
        <w:t>Bireyin sadece bir yönüyle ilgilenmek</w:t>
      </w:r>
      <w:r>
        <w:rPr>
          <w:color w:val="7A858F"/>
          <w:spacing w:val="49"/>
          <w:w w:val="105"/>
          <w:sz w:val="19"/>
        </w:rPr>
        <w:t xml:space="preserve"> </w:t>
      </w:r>
      <w:r>
        <w:rPr>
          <w:color w:val="7A858F"/>
          <w:w w:val="105"/>
          <w:sz w:val="19"/>
        </w:rPr>
        <w:t>değildir.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spacing w:before="97"/>
        <w:rPr>
          <w:sz w:val="19"/>
        </w:rPr>
      </w:pPr>
      <w:r>
        <w:rPr>
          <w:color w:val="7A858F"/>
          <w:w w:val="105"/>
          <w:sz w:val="19"/>
        </w:rPr>
        <w:t>Disiplin, yarg</w:t>
      </w:r>
      <w:r>
        <w:rPr>
          <w:color w:val="7A858F"/>
          <w:w w:val="105"/>
          <w:sz w:val="19"/>
        </w:rPr>
        <w:t xml:space="preserve">ılama </w:t>
      </w:r>
      <w:r>
        <w:rPr>
          <w:color w:val="7A858F"/>
          <w:spacing w:val="-12"/>
          <w:w w:val="105"/>
          <w:sz w:val="19"/>
        </w:rPr>
        <w:t xml:space="preserve">ve </w:t>
      </w:r>
      <w:r>
        <w:rPr>
          <w:color w:val="7A858F"/>
          <w:spacing w:val="2"/>
          <w:w w:val="105"/>
          <w:sz w:val="19"/>
        </w:rPr>
        <w:t xml:space="preserve">ceza </w:t>
      </w:r>
      <w:r>
        <w:rPr>
          <w:color w:val="7A858F"/>
          <w:spacing w:val="-6"/>
          <w:w w:val="105"/>
          <w:sz w:val="19"/>
        </w:rPr>
        <w:t xml:space="preserve">verme </w:t>
      </w:r>
      <w:r>
        <w:rPr>
          <w:color w:val="7A858F"/>
          <w:spacing w:val="2"/>
          <w:w w:val="105"/>
          <w:sz w:val="19"/>
        </w:rPr>
        <w:t>işi</w:t>
      </w:r>
      <w:r>
        <w:rPr>
          <w:color w:val="7A858F"/>
          <w:spacing w:val="-37"/>
          <w:w w:val="105"/>
          <w:sz w:val="19"/>
        </w:rPr>
        <w:t xml:space="preserve"> </w:t>
      </w:r>
      <w:r>
        <w:rPr>
          <w:color w:val="7A858F"/>
          <w:w w:val="105"/>
          <w:sz w:val="19"/>
        </w:rPr>
        <w:t>değildir.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spacing w:before="98"/>
        <w:rPr>
          <w:sz w:val="19"/>
        </w:rPr>
      </w:pPr>
      <w:r>
        <w:rPr>
          <w:color w:val="7A858F"/>
          <w:w w:val="105"/>
          <w:sz w:val="19"/>
        </w:rPr>
        <w:t xml:space="preserve">Sadece bilgi aktarma </w:t>
      </w:r>
      <w:r>
        <w:rPr>
          <w:color w:val="7A858F"/>
          <w:spacing w:val="2"/>
          <w:w w:val="105"/>
          <w:sz w:val="19"/>
        </w:rPr>
        <w:t>işi</w:t>
      </w:r>
      <w:r>
        <w:rPr>
          <w:color w:val="7A858F"/>
          <w:spacing w:val="37"/>
          <w:w w:val="105"/>
          <w:sz w:val="19"/>
        </w:rPr>
        <w:t xml:space="preserve"> </w:t>
      </w:r>
      <w:r>
        <w:rPr>
          <w:color w:val="7A858F"/>
          <w:w w:val="105"/>
          <w:sz w:val="19"/>
        </w:rPr>
        <w:t>değildir.</w:t>
      </w:r>
    </w:p>
    <w:p w:rsidR="00404180" w:rsidRDefault="00404180">
      <w:pPr>
        <w:pStyle w:val="GvdeMetni"/>
        <w:rPr>
          <w:sz w:val="33"/>
        </w:rPr>
      </w:pPr>
    </w:p>
    <w:p w:rsidR="00404180" w:rsidRDefault="00991CC1">
      <w:pPr>
        <w:pStyle w:val="Balk1"/>
        <w:spacing w:before="1"/>
        <w:ind w:left="101" w:firstLine="0"/>
        <w:rPr>
          <w:b w:val="0"/>
        </w:rPr>
      </w:pPr>
      <w:r>
        <w:rPr>
          <w:color w:val="7A858F"/>
          <w:w w:val="105"/>
        </w:rPr>
        <w:t xml:space="preserve">Okullarımızda Yürütülen Rehberlik Hizmetlerinin </w:t>
      </w:r>
      <w:proofErr w:type="gramStart"/>
      <w:r>
        <w:rPr>
          <w:color w:val="7A858F"/>
          <w:w w:val="105"/>
        </w:rPr>
        <w:t xml:space="preserve">Amaçları </w:t>
      </w:r>
      <w:r>
        <w:rPr>
          <w:b w:val="0"/>
          <w:color w:val="7A858F"/>
          <w:w w:val="105"/>
        </w:rPr>
        <w:t>;</w:t>
      </w:r>
      <w:proofErr w:type="gramEnd"/>
    </w:p>
    <w:p w:rsidR="00404180" w:rsidRDefault="00404180">
      <w:pPr>
        <w:pStyle w:val="GvdeMetni"/>
        <w:spacing w:before="1"/>
        <w:rPr>
          <w:sz w:val="32"/>
        </w:rPr>
      </w:pP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rPr>
          <w:sz w:val="19"/>
        </w:rPr>
      </w:pPr>
      <w:r>
        <w:rPr>
          <w:color w:val="7A858F"/>
          <w:w w:val="105"/>
          <w:sz w:val="19"/>
        </w:rPr>
        <w:t xml:space="preserve">Öğrencinin kendisini fiziksel, zihinsel, duygusal </w:t>
      </w:r>
      <w:r>
        <w:rPr>
          <w:color w:val="7A858F"/>
          <w:spacing w:val="-12"/>
          <w:w w:val="105"/>
          <w:sz w:val="19"/>
        </w:rPr>
        <w:t xml:space="preserve">ve </w:t>
      </w:r>
      <w:r>
        <w:rPr>
          <w:color w:val="7A858F"/>
          <w:spacing w:val="2"/>
          <w:w w:val="105"/>
          <w:sz w:val="19"/>
        </w:rPr>
        <w:t xml:space="preserve">sosyal </w:t>
      </w:r>
      <w:r>
        <w:rPr>
          <w:color w:val="7A858F"/>
          <w:w w:val="105"/>
          <w:sz w:val="19"/>
        </w:rPr>
        <w:t>yönleriyle</w:t>
      </w:r>
      <w:r>
        <w:rPr>
          <w:color w:val="7A858F"/>
          <w:spacing w:val="-4"/>
          <w:w w:val="105"/>
          <w:sz w:val="19"/>
        </w:rPr>
        <w:t xml:space="preserve"> </w:t>
      </w:r>
      <w:r>
        <w:rPr>
          <w:color w:val="7A858F"/>
          <w:spacing w:val="-3"/>
          <w:w w:val="105"/>
          <w:sz w:val="19"/>
        </w:rPr>
        <w:t>tanımasına,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spacing w:before="113" w:line="321" w:lineRule="auto"/>
        <w:ind w:right="1182"/>
        <w:rPr>
          <w:sz w:val="19"/>
        </w:rPr>
      </w:pPr>
      <w:r>
        <w:rPr>
          <w:color w:val="7A858F"/>
          <w:w w:val="105"/>
          <w:sz w:val="19"/>
        </w:rPr>
        <w:t xml:space="preserve">Gelişimine yardımcı olacak </w:t>
      </w:r>
      <w:r>
        <w:rPr>
          <w:color w:val="7A858F"/>
          <w:spacing w:val="-4"/>
          <w:w w:val="105"/>
          <w:sz w:val="19"/>
        </w:rPr>
        <w:t xml:space="preserve">fırsatları, </w:t>
      </w:r>
      <w:r>
        <w:rPr>
          <w:color w:val="7A858F"/>
          <w:w w:val="105"/>
          <w:sz w:val="19"/>
        </w:rPr>
        <w:t xml:space="preserve">okul </w:t>
      </w:r>
      <w:r>
        <w:rPr>
          <w:color w:val="7A858F"/>
          <w:spacing w:val="2"/>
          <w:w w:val="105"/>
          <w:sz w:val="19"/>
        </w:rPr>
        <w:t xml:space="preserve">içi </w:t>
      </w:r>
      <w:r>
        <w:rPr>
          <w:color w:val="7A858F"/>
          <w:spacing w:val="-12"/>
          <w:w w:val="105"/>
          <w:sz w:val="19"/>
        </w:rPr>
        <w:t xml:space="preserve">ve </w:t>
      </w:r>
      <w:r>
        <w:rPr>
          <w:color w:val="7A858F"/>
          <w:w w:val="105"/>
          <w:sz w:val="19"/>
        </w:rPr>
        <w:t xml:space="preserve">dışı eğitim </w:t>
      </w:r>
      <w:r>
        <w:rPr>
          <w:color w:val="7A858F"/>
          <w:spacing w:val="-4"/>
          <w:w w:val="105"/>
          <w:sz w:val="19"/>
        </w:rPr>
        <w:t xml:space="preserve">olanaklarını, </w:t>
      </w:r>
      <w:r>
        <w:rPr>
          <w:color w:val="7A858F"/>
          <w:w w:val="105"/>
          <w:sz w:val="19"/>
        </w:rPr>
        <w:t>meslekleri, toplumun beklentilerini</w:t>
      </w:r>
      <w:r>
        <w:rPr>
          <w:color w:val="7A858F"/>
          <w:spacing w:val="-8"/>
          <w:w w:val="105"/>
          <w:sz w:val="19"/>
        </w:rPr>
        <w:t xml:space="preserve"> </w:t>
      </w:r>
      <w:r>
        <w:rPr>
          <w:color w:val="7A858F"/>
          <w:spacing w:val="-3"/>
          <w:w w:val="105"/>
          <w:sz w:val="19"/>
        </w:rPr>
        <w:t>tanımasına,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22"/>
          <w:tab w:val="left" w:pos="823"/>
        </w:tabs>
        <w:spacing w:before="25" w:line="338" w:lineRule="auto"/>
        <w:ind w:right="1450"/>
        <w:rPr>
          <w:sz w:val="19"/>
        </w:rPr>
      </w:pPr>
      <w:r>
        <w:rPr>
          <w:color w:val="7A858F"/>
          <w:spacing w:val="-5"/>
          <w:w w:val="105"/>
          <w:sz w:val="19"/>
        </w:rPr>
        <w:t xml:space="preserve">Temel </w:t>
      </w:r>
      <w:r>
        <w:rPr>
          <w:color w:val="7A858F"/>
          <w:w w:val="105"/>
          <w:sz w:val="19"/>
        </w:rPr>
        <w:t xml:space="preserve">eğitimden başlayarak ilgi </w:t>
      </w:r>
      <w:r>
        <w:rPr>
          <w:color w:val="7A858F"/>
          <w:spacing w:val="-12"/>
          <w:w w:val="105"/>
          <w:sz w:val="19"/>
        </w:rPr>
        <w:t xml:space="preserve">ve </w:t>
      </w:r>
      <w:r>
        <w:rPr>
          <w:color w:val="7A858F"/>
          <w:w w:val="105"/>
          <w:sz w:val="19"/>
        </w:rPr>
        <w:t xml:space="preserve">yeteneklerine uygun bir üst </w:t>
      </w:r>
      <w:r>
        <w:rPr>
          <w:color w:val="7A858F"/>
          <w:spacing w:val="-3"/>
          <w:w w:val="105"/>
          <w:sz w:val="19"/>
        </w:rPr>
        <w:t xml:space="preserve">programı tanıyıp </w:t>
      </w:r>
      <w:r>
        <w:rPr>
          <w:color w:val="7A858F"/>
          <w:w w:val="105"/>
          <w:sz w:val="19"/>
        </w:rPr>
        <w:t>seçmesine,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07"/>
          <w:tab w:val="left" w:pos="808"/>
        </w:tabs>
        <w:spacing w:line="227" w:lineRule="exact"/>
        <w:ind w:left="807" w:hanging="375"/>
        <w:rPr>
          <w:sz w:val="19"/>
        </w:rPr>
      </w:pPr>
      <w:r>
        <w:rPr>
          <w:color w:val="7A858F"/>
          <w:w w:val="105"/>
          <w:sz w:val="19"/>
        </w:rPr>
        <w:t xml:space="preserve">Problem </w:t>
      </w:r>
      <w:r>
        <w:rPr>
          <w:color w:val="7A858F"/>
          <w:spacing w:val="2"/>
          <w:w w:val="105"/>
          <w:sz w:val="19"/>
        </w:rPr>
        <w:t xml:space="preserve">çözme </w:t>
      </w:r>
      <w:r>
        <w:rPr>
          <w:color w:val="7A858F"/>
          <w:w w:val="105"/>
          <w:sz w:val="19"/>
        </w:rPr>
        <w:t xml:space="preserve">gücünü geliştirmesine, </w:t>
      </w:r>
      <w:r>
        <w:rPr>
          <w:color w:val="7A858F"/>
          <w:spacing w:val="-4"/>
          <w:w w:val="105"/>
          <w:sz w:val="19"/>
        </w:rPr>
        <w:t xml:space="preserve">doğru </w:t>
      </w:r>
      <w:r>
        <w:rPr>
          <w:color w:val="7A858F"/>
          <w:w w:val="105"/>
          <w:sz w:val="19"/>
        </w:rPr>
        <w:t>kararlar</w:t>
      </w:r>
      <w:r>
        <w:rPr>
          <w:color w:val="7A858F"/>
          <w:spacing w:val="6"/>
          <w:w w:val="105"/>
          <w:sz w:val="19"/>
        </w:rPr>
        <w:t xml:space="preserve"> </w:t>
      </w:r>
      <w:r>
        <w:rPr>
          <w:color w:val="7A858F"/>
          <w:spacing w:val="-3"/>
          <w:w w:val="105"/>
          <w:sz w:val="19"/>
        </w:rPr>
        <w:t>verebilmesine,</w:t>
      </w:r>
    </w:p>
    <w:p w:rsidR="00404180" w:rsidRDefault="00991CC1">
      <w:pPr>
        <w:pStyle w:val="ListeParagraf"/>
        <w:numPr>
          <w:ilvl w:val="0"/>
          <w:numId w:val="3"/>
        </w:numPr>
        <w:tabs>
          <w:tab w:val="left" w:pos="807"/>
          <w:tab w:val="left" w:pos="808"/>
        </w:tabs>
        <w:spacing w:before="83" w:line="338" w:lineRule="auto"/>
        <w:ind w:left="807" w:right="1475" w:hanging="375"/>
        <w:rPr>
          <w:sz w:val="19"/>
        </w:rPr>
      </w:pPr>
      <w:r>
        <w:rPr>
          <w:color w:val="7A858F"/>
          <w:w w:val="105"/>
          <w:sz w:val="19"/>
        </w:rPr>
        <w:t xml:space="preserve">Ruhsal yönden sağlıklı </w:t>
      </w:r>
      <w:r>
        <w:rPr>
          <w:color w:val="7A858F"/>
          <w:spacing w:val="-12"/>
          <w:w w:val="105"/>
          <w:sz w:val="19"/>
        </w:rPr>
        <w:t xml:space="preserve">ve </w:t>
      </w:r>
      <w:r>
        <w:rPr>
          <w:color w:val="7A858F"/>
          <w:w w:val="105"/>
          <w:sz w:val="19"/>
        </w:rPr>
        <w:t xml:space="preserve">topluma </w:t>
      </w:r>
      <w:r>
        <w:rPr>
          <w:color w:val="7A858F"/>
          <w:spacing w:val="-3"/>
          <w:w w:val="105"/>
          <w:sz w:val="19"/>
        </w:rPr>
        <w:t xml:space="preserve">yararlı, </w:t>
      </w:r>
      <w:r>
        <w:rPr>
          <w:color w:val="7A858F"/>
          <w:w w:val="105"/>
          <w:sz w:val="19"/>
        </w:rPr>
        <w:t xml:space="preserve">kendini gerçekleştirmiş bir </w:t>
      </w:r>
      <w:r>
        <w:rPr>
          <w:color w:val="7A858F"/>
          <w:spacing w:val="3"/>
          <w:w w:val="105"/>
          <w:sz w:val="19"/>
        </w:rPr>
        <w:t xml:space="preserve">kişi </w:t>
      </w:r>
      <w:r>
        <w:rPr>
          <w:color w:val="7A858F"/>
          <w:spacing w:val="-3"/>
          <w:w w:val="105"/>
          <w:sz w:val="19"/>
        </w:rPr>
        <w:t xml:space="preserve">olarak </w:t>
      </w:r>
      <w:r>
        <w:rPr>
          <w:color w:val="7A858F"/>
          <w:w w:val="105"/>
          <w:sz w:val="19"/>
        </w:rPr>
        <w:t>yetişmesine yardımcı</w:t>
      </w:r>
      <w:r>
        <w:rPr>
          <w:color w:val="7A858F"/>
          <w:spacing w:val="23"/>
          <w:w w:val="105"/>
          <w:sz w:val="19"/>
        </w:rPr>
        <w:t xml:space="preserve"> </w:t>
      </w:r>
      <w:r>
        <w:rPr>
          <w:color w:val="7A858F"/>
          <w:w w:val="105"/>
          <w:sz w:val="19"/>
        </w:rPr>
        <w:t>olmaktır.</w:t>
      </w:r>
    </w:p>
    <w:p w:rsidR="00404180" w:rsidRDefault="00404180">
      <w:pPr>
        <w:spacing w:line="338" w:lineRule="auto"/>
        <w:rPr>
          <w:sz w:val="19"/>
        </w:rPr>
        <w:sectPr w:rsidR="00404180">
          <w:type w:val="continuous"/>
          <w:pgSz w:w="11900" w:h="16850"/>
          <w:pgMar w:top="780" w:right="1280" w:bottom="280" w:left="1340" w:header="708" w:footer="708" w:gutter="0"/>
          <w:cols w:space="708"/>
        </w:sectPr>
      </w:pPr>
    </w:p>
    <w:p w:rsidR="00991CC1" w:rsidRDefault="00991CC1" w:rsidP="00991CC1">
      <w:pPr>
        <w:spacing w:before="98"/>
        <w:ind w:left="642"/>
        <w:jc w:val="center"/>
        <w:rPr>
          <w:b/>
        </w:rPr>
      </w:pPr>
      <w:r>
        <w:rPr>
          <w:b/>
        </w:rPr>
        <w:lastRenderedPageBreak/>
        <w:t>SELAHADDİN EYYUBİ ANADOLU İMAM HATİP LİSESİ</w:t>
      </w:r>
      <w:bookmarkStart w:id="0" w:name="_GoBack"/>
      <w:bookmarkEnd w:id="0"/>
      <w:r>
        <w:rPr>
          <w:b/>
        </w:rPr>
        <w:t>NDE</w:t>
      </w:r>
    </w:p>
    <w:p w:rsidR="00404180" w:rsidRDefault="00404180">
      <w:pPr>
        <w:pStyle w:val="GvdeMetni"/>
        <w:spacing w:before="6"/>
        <w:rPr>
          <w:b/>
          <w:sz w:val="21"/>
        </w:rPr>
      </w:pPr>
    </w:p>
    <w:p w:rsidR="00404180" w:rsidRDefault="00991CC1">
      <w:pPr>
        <w:pStyle w:val="ListeParagraf"/>
        <w:numPr>
          <w:ilvl w:val="0"/>
          <w:numId w:val="2"/>
        </w:numPr>
        <w:tabs>
          <w:tab w:val="left" w:pos="823"/>
        </w:tabs>
        <w:rPr>
          <w:b/>
          <w:sz w:val="19"/>
        </w:rPr>
      </w:pPr>
      <w:r>
        <w:rPr>
          <w:b/>
          <w:color w:val="7A858F"/>
          <w:w w:val="105"/>
          <w:sz w:val="19"/>
        </w:rPr>
        <w:t>Öğrenciye Yönelik</w:t>
      </w:r>
      <w:r>
        <w:rPr>
          <w:b/>
          <w:color w:val="7A858F"/>
          <w:spacing w:val="14"/>
          <w:w w:val="105"/>
          <w:sz w:val="19"/>
        </w:rPr>
        <w:t xml:space="preserve"> </w:t>
      </w:r>
      <w:r>
        <w:rPr>
          <w:b/>
          <w:color w:val="7A858F"/>
          <w:spacing w:val="2"/>
          <w:w w:val="105"/>
          <w:sz w:val="19"/>
        </w:rPr>
        <w:t>Çalışmalar</w:t>
      </w:r>
    </w:p>
    <w:p w:rsidR="00404180" w:rsidRDefault="00991CC1">
      <w:pPr>
        <w:pStyle w:val="GvdeMetni"/>
        <w:spacing w:before="37" w:line="280" w:lineRule="auto"/>
        <w:ind w:left="101" w:right="113"/>
        <w:jc w:val="both"/>
      </w:pPr>
      <w:r>
        <w:rPr>
          <w:color w:val="7A858F"/>
          <w:w w:val="105"/>
        </w:rPr>
        <w:t xml:space="preserve">Psikolojik </w:t>
      </w:r>
      <w:r>
        <w:rPr>
          <w:color w:val="7A858F"/>
          <w:spacing w:val="-3"/>
          <w:w w:val="105"/>
        </w:rPr>
        <w:t xml:space="preserve">Danışma </w:t>
      </w:r>
      <w:r>
        <w:rPr>
          <w:color w:val="7A858F"/>
          <w:spacing w:val="-4"/>
          <w:w w:val="105"/>
        </w:rPr>
        <w:t xml:space="preserve">ve </w:t>
      </w:r>
      <w:r>
        <w:rPr>
          <w:color w:val="7A858F"/>
          <w:w w:val="105"/>
        </w:rPr>
        <w:t xml:space="preserve">Rehberlik Servisi çalışmalarında </w:t>
      </w:r>
      <w:r>
        <w:rPr>
          <w:color w:val="7A858F"/>
          <w:spacing w:val="2"/>
          <w:w w:val="105"/>
        </w:rPr>
        <w:t xml:space="preserve">önleyici </w:t>
      </w:r>
      <w:r>
        <w:rPr>
          <w:color w:val="7A858F"/>
          <w:spacing w:val="-12"/>
          <w:w w:val="105"/>
        </w:rPr>
        <w:t xml:space="preserve">ve </w:t>
      </w:r>
      <w:r>
        <w:rPr>
          <w:color w:val="7A858F"/>
          <w:spacing w:val="2"/>
          <w:w w:val="105"/>
        </w:rPr>
        <w:t xml:space="preserve">gelişimsel </w:t>
      </w:r>
      <w:r>
        <w:rPr>
          <w:color w:val="7A858F"/>
          <w:w w:val="105"/>
        </w:rPr>
        <w:t xml:space="preserve">rehberlik anlayışı doğrultusunda öğrencilerin bilişsel, duygusal </w:t>
      </w:r>
      <w:r>
        <w:rPr>
          <w:color w:val="7A858F"/>
          <w:spacing w:val="-4"/>
          <w:w w:val="105"/>
        </w:rPr>
        <w:t xml:space="preserve">ve </w:t>
      </w:r>
      <w:r>
        <w:rPr>
          <w:color w:val="7A858F"/>
          <w:spacing w:val="2"/>
          <w:w w:val="105"/>
        </w:rPr>
        <w:t xml:space="preserve">sosyal </w:t>
      </w:r>
      <w:r>
        <w:rPr>
          <w:color w:val="7A858F"/>
          <w:w w:val="105"/>
        </w:rPr>
        <w:t>gelişimlerinin takip edilmesi</w:t>
      </w:r>
      <w:r>
        <w:rPr>
          <w:color w:val="7A858F"/>
          <w:spacing w:val="55"/>
          <w:w w:val="105"/>
        </w:rPr>
        <w:t xml:space="preserve"> </w:t>
      </w:r>
      <w:r>
        <w:rPr>
          <w:color w:val="7A858F"/>
          <w:spacing w:val="-12"/>
          <w:w w:val="105"/>
        </w:rPr>
        <w:t xml:space="preserve">ve </w:t>
      </w:r>
      <w:r>
        <w:rPr>
          <w:color w:val="7A858F"/>
          <w:w w:val="105"/>
        </w:rPr>
        <w:t xml:space="preserve">desteklenmesine yönelik çalışmalar </w:t>
      </w:r>
      <w:r>
        <w:rPr>
          <w:color w:val="7A858F"/>
          <w:spacing w:val="-3"/>
          <w:w w:val="105"/>
        </w:rPr>
        <w:t>sürdürülür.</w:t>
      </w:r>
    </w:p>
    <w:p w:rsidR="00404180" w:rsidRDefault="00404180">
      <w:pPr>
        <w:pStyle w:val="GvdeMetni"/>
        <w:spacing w:before="8"/>
        <w:rPr>
          <w:sz w:val="24"/>
        </w:rPr>
      </w:pPr>
    </w:p>
    <w:p w:rsidR="00404180" w:rsidRDefault="00991CC1">
      <w:pPr>
        <w:pStyle w:val="Balk1"/>
        <w:numPr>
          <w:ilvl w:val="0"/>
          <w:numId w:val="2"/>
        </w:numPr>
        <w:tabs>
          <w:tab w:val="left" w:pos="823"/>
        </w:tabs>
      </w:pPr>
      <w:r>
        <w:rPr>
          <w:color w:val="7A858F"/>
          <w:w w:val="105"/>
        </w:rPr>
        <w:t xml:space="preserve">Öğrenci </w:t>
      </w:r>
      <w:r>
        <w:rPr>
          <w:color w:val="7A858F"/>
          <w:spacing w:val="3"/>
          <w:w w:val="105"/>
        </w:rPr>
        <w:t>Tanıma</w:t>
      </w:r>
      <w:r>
        <w:rPr>
          <w:color w:val="7A858F"/>
          <w:spacing w:val="8"/>
          <w:w w:val="105"/>
        </w:rPr>
        <w:t xml:space="preserve"> </w:t>
      </w:r>
      <w:r>
        <w:rPr>
          <w:color w:val="7A858F"/>
          <w:spacing w:val="2"/>
          <w:w w:val="105"/>
        </w:rPr>
        <w:t>Çalışmaları</w:t>
      </w:r>
    </w:p>
    <w:p w:rsidR="00404180" w:rsidRDefault="00991CC1">
      <w:pPr>
        <w:pStyle w:val="GvdeMetni"/>
        <w:spacing w:before="37" w:line="280" w:lineRule="auto"/>
        <w:ind w:left="101" w:right="120"/>
        <w:jc w:val="both"/>
      </w:pPr>
      <w:r>
        <w:rPr>
          <w:color w:val="7A858F"/>
          <w:w w:val="105"/>
        </w:rPr>
        <w:t>Öğrencileri</w:t>
      </w:r>
      <w:r>
        <w:rPr>
          <w:color w:val="7A858F"/>
          <w:spacing w:val="-3"/>
          <w:w w:val="105"/>
        </w:rPr>
        <w:t xml:space="preserve"> </w:t>
      </w:r>
      <w:r>
        <w:rPr>
          <w:color w:val="7A858F"/>
          <w:w w:val="105"/>
        </w:rPr>
        <w:t>tanımak</w:t>
      </w:r>
      <w:r>
        <w:rPr>
          <w:color w:val="7A858F"/>
          <w:spacing w:val="3"/>
          <w:w w:val="105"/>
        </w:rPr>
        <w:t xml:space="preserve"> </w:t>
      </w:r>
      <w:r>
        <w:rPr>
          <w:color w:val="7A858F"/>
          <w:w w:val="105"/>
        </w:rPr>
        <w:t>amacıyla</w:t>
      </w:r>
      <w:r>
        <w:rPr>
          <w:color w:val="7A858F"/>
          <w:spacing w:val="6"/>
          <w:w w:val="105"/>
        </w:rPr>
        <w:t xml:space="preserve"> </w:t>
      </w:r>
      <w:r>
        <w:rPr>
          <w:color w:val="7A858F"/>
          <w:w w:val="105"/>
        </w:rPr>
        <w:t>bireysel</w:t>
      </w:r>
      <w:r>
        <w:rPr>
          <w:color w:val="7A858F"/>
          <w:spacing w:val="-2"/>
          <w:w w:val="105"/>
        </w:rPr>
        <w:t xml:space="preserve"> </w:t>
      </w:r>
      <w:r>
        <w:rPr>
          <w:color w:val="7A858F"/>
          <w:w w:val="105"/>
        </w:rPr>
        <w:t>görüşmeler</w:t>
      </w:r>
      <w:r>
        <w:rPr>
          <w:color w:val="7A858F"/>
          <w:spacing w:val="5"/>
          <w:w w:val="105"/>
        </w:rPr>
        <w:t xml:space="preserve"> </w:t>
      </w:r>
      <w:r>
        <w:rPr>
          <w:color w:val="7A858F"/>
          <w:spacing w:val="-4"/>
          <w:w w:val="105"/>
        </w:rPr>
        <w:t>ve</w:t>
      </w:r>
      <w:r>
        <w:rPr>
          <w:color w:val="7A858F"/>
          <w:spacing w:val="-6"/>
          <w:w w:val="105"/>
        </w:rPr>
        <w:t xml:space="preserve"> </w:t>
      </w:r>
      <w:r>
        <w:rPr>
          <w:color w:val="7A858F"/>
          <w:w w:val="105"/>
        </w:rPr>
        <w:t>s</w:t>
      </w:r>
      <w:r>
        <w:rPr>
          <w:color w:val="7A858F"/>
          <w:spacing w:val="-37"/>
          <w:w w:val="105"/>
        </w:rPr>
        <w:t xml:space="preserve"> </w:t>
      </w:r>
      <w:proofErr w:type="spellStart"/>
      <w:r>
        <w:rPr>
          <w:color w:val="7A858F"/>
          <w:w w:val="105"/>
        </w:rPr>
        <w:t>ınıf</w:t>
      </w:r>
      <w:proofErr w:type="spellEnd"/>
      <w:r>
        <w:rPr>
          <w:color w:val="7A858F"/>
          <w:spacing w:val="-12"/>
          <w:w w:val="105"/>
        </w:rPr>
        <w:t xml:space="preserve"> </w:t>
      </w:r>
      <w:r>
        <w:rPr>
          <w:color w:val="7A858F"/>
          <w:spacing w:val="-3"/>
          <w:w w:val="105"/>
        </w:rPr>
        <w:t>göz</w:t>
      </w:r>
      <w:r>
        <w:rPr>
          <w:color w:val="7A858F"/>
          <w:spacing w:val="-37"/>
          <w:w w:val="105"/>
        </w:rPr>
        <w:t xml:space="preserve"> </w:t>
      </w:r>
      <w:proofErr w:type="spellStart"/>
      <w:r>
        <w:rPr>
          <w:color w:val="7A858F"/>
          <w:w w:val="105"/>
        </w:rPr>
        <w:t>lemleri</w:t>
      </w:r>
      <w:proofErr w:type="spellEnd"/>
      <w:r>
        <w:rPr>
          <w:color w:val="7A858F"/>
          <w:spacing w:val="-2"/>
          <w:w w:val="105"/>
        </w:rPr>
        <w:t xml:space="preserve"> </w:t>
      </w:r>
      <w:r>
        <w:rPr>
          <w:color w:val="7A858F"/>
          <w:w w:val="105"/>
        </w:rPr>
        <w:t>y</w:t>
      </w:r>
      <w:r>
        <w:rPr>
          <w:color w:val="7A858F"/>
          <w:spacing w:val="-37"/>
          <w:w w:val="105"/>
        </w:rPr>
        <w:t xml:space="preserve"> </w:t>
      </w:r>
      <w:proofErr w:type="spellStart"/>
      <w:r>
        <w:rPr>
          <w:color w:val="7A858F"/>
          <w:w w:val="105"/>
        </w:rPr>
        <w:t>apılmakta</w:t>
      </w:r>
      <w:proofErr w:type="spellEnd"/>
      <w:r>
        <w:rPr>
          <w:color w:val="7A858F"/>
          <w:w w:val="105"/>
        </w:rPr>
        <w:t>,</w:t>
      </w:r>
      <w:r>
        <w:rPr>
          <w:color w:val="7A858F"/>
          <w:spacing w:val="1"/>
          <w:w w:val="105"/>
        </w:rPr>
        <w:t xml:space="preserve"> </w:t>
      </w:r>
      <w:r>
        <w:rPr>
          <w:color w:val="7A858F"/>
          <w:w w:val="105"/>
        </w:rPr>
        <w:t>öğretmen</w:t>
      </w:r>
      <w:r>
        <w:rPr>
          <w:color w:val="7A858F"/>
          <w:spacing w:val="7"/>
          <w:w w:val="105"/>
        </w:rPr>
        <w:t xml:space="preserve"> </w:t>
      </w:r>
      <w:r>
        <w:rPr>
          <w:color w:val="7A858F"/>
          <w:spacing w:val="-4"/>
          <w:w w:val="105"/>
        </w:rPr>
        <w:t>ve</w:t>
      </w:r>
      <w:r>
        <w:rPr>
          <w:color w:val="7A858F"/>
          <w:spacing w:val="6"/>
          <w:w w:val="105"/>
        </w:rPr>
        <w:t xml:space="preserve"> </w:t>
      </w:r>
      <w:r>
        <w:rPr>
          <w:color w:val="7A858F"/>
          <w:w w:val="105"/>
        </w:rPr>
        <w:t>aileden bilgi</w:t>
      </w:r>
      <w:r>
        <w:rPr>
          <w:color w:val="7A858F"/>
          <w:spacing w:val="5"/>
          <w:w w:val="105"/>
        </w:rPr>
        <w:t xml:space="preserve"> </w:t>
      </w:r>
      <w:r>
        <w:rPr>
          <w:color w:val="7A858F"/>
          <w:spacing w:val="-3"/>
          <w:w w:val="105"/>
        </w:rPr>
        <w:t>alınmaktadır.</w:t>
      </w:r>
    </w:p>
    <w:p w:rsidR="00404180" w:rsidRDefault="00404180">
      <w:pPr>
        <w:pStyle w:val="GvdeMetni"/>
        <w:spacing w:before="4"/>
        <w:rPr>
          <w:sz w:val="23"/>
        </w:rPr>
      </w:pPr>
    </w:p>
    <w:p w:rsidR="00404180" w:rsidRDefault="00991CC1">
      <w:pPr>
        <w:pStyle w:val="Balk1"/>
        <w:numPr>
          <w:ilvl w:val="0"/>
          <w:numId w:val="2"/>
        </w:numPr>
        <w:tabs>
          <w:tab w:val="left" w:pos="823"/>
        </w:tabs>
      </w:pPr>
      <w:r>
        <w:rPr>
          <w:color w:val="7A858F"/>
          <w:w w:val="105"/>
        </w:rPr>
        <w:t>Bireysel ve Grup</w:t>
      </w:r>
      <w:r>
        <w:rPr>
          <w:color w:val="7A858F"/>
          <w:spacing w:val="-13"/>
          <w:w w:val="105"/>
        </w:rPr>
        <w:t xml:space="preserve"> </w:t>
      </w:r>
      <w:r>
        <w:rPr>
          <w:color w:val="7A858F"/>
          <w:w w:val="105"/>
        </w:rPr>
        <w:t>Görüşmeleri</w:t>
      </w:r>
    </w:p>
    <w:p w:rsidR="00404180" w:rsidRDefault="00991CC1">
      <w:pPr>
        <w:pStyle w:val="GvdeMetni"/>
        <w:spacing w:before="38" w:line="280" w:lineRule="auto"/>
        <w:ind w:left="101" w:right="151"/>
        <w:jc w:val="both"/>
      </w:pPr>
      <w:r>
        <w:rPr>
          <w:color w:val="7A858F"/>
          <w:w w:val="105"/>
        </w:rPr>
        <w:t>Öğrencileri daha yakından tanımak, yeteneklerini keşfetmek, bireysel özellikleri doğrultusunda gelişimlerini desteklemek amacıyla bireysel ve grup görüşmeleri yıl boyunca sürdürülmektedir.</w:t>
      </w:r>
    </w:p>
    <w:p w:rsidR="00404180" w:rsidRDefault="00404180">
      <w:pPr>
        <w:pStyle w:val="GvdeMetni"/>
        <w:spacing w:before="7"/>
        <w:rPr>
          <w:sz w:val="24"/>
        </w:rPr>
      </w:pPr>
    </w:p>
    <w:p w:rsidR="00404180" w:rsidRDefault="00991CC1">
      <w:pPr>
        <w:pStyle w:val="Balk1"/>
        <w:numPr>
          <w:ilvl w:val="0"/>
          <w:numId w:val="2"/>
        </w:numPr>
        <w:tabs>
          <w:tab w:val="left" w:pos="823"/>
        </w:tabs>
        <w:spacing w:before="1"/>
      </w:pPr>
      <w:r>
        <w:rPr>
          <w:color w:val="7A858F"/>
          <w:w w:val="105"/>
        </w:rPr>
        <w:t>Oryantasyon</w:t>
      </w:r>
      <w:r>
        <w:rPr>
          <w:color w:val="7A858F"/>
          <w:spacing w:val="33"/>
          <w:w w:val="105"/>
        </w:rPr>
        <w:t xml:space="preserve"> </w:t>
      </w:r>
      <w:r>
        <w:rPr>
          <w:color w:val="7A858F"/>
          <w:spacing w:val="2"/>
          <w:w w:val="105"/>
        </w:rPr>
        <w:t>Çalışmaları</w:t>
      </w:r>
    </w:p>
    <w:p w:rsidR="00404180" w:rsidRDefault="00991CC1">
      <w:pPr>
        <w:pStyle w:val="ListeParagraf"/>
        <w:numPr>
          <w:ilvl w:val="0"/>
          <w:numId w:val="1"/>
        </w:numPr>
        <w:tabs>
          <w:tab w:val="left" w:pos="372"/>
        </w:tabs>
        <w:spacing w:before="37" w:line="280" w:lineRule="auto"/>
        <w:ind w:right="106" w:firstLine="0"/>
        <w:jc w:val="both"/>
        <w:rPr>
          <w:sz w:val="19"/>
        </w:rPr>
      </w:pPr>
      <w:proofErr w:type="gramStart"/>
      <w:r>
        <w:rPr>
          <w:color w:val="7A858F"/>
          <w:w w:val="105"/>
          <w:sz w:val="19"/>
        </w:rPr>
        <w:t>sınıftan</w:t>
      </w:r>
      <w:proofErr w:type="gramEnd"/>
      <w:r>
        <w:rPr>
          <w:color w:val="7A858F"/>
          <w:w w:val="105"/>
          <w:sz w:val="19"/>
        </w:rPr>
        <w:t xml:space="preserve"> başlayarak üst </w:t>
      </w:r>
      <w:r>
        <w:rPr>
          <w:color w:val="7A858F"/>
          <w:spacing w:val="-2"/>
          <w:w w:val="105"/>
          <w:sz w:val="19"/>
        </w:rPr>
        <w:t xml:space="preserve">sınıfa </w:t>
      </w:r>
      <w:r>
        <w:rPr>
          <w:color w:val="7A858F"/>
          <w:w w:val="105"/>
          <w:sz w:val="19"/>
        </w:rPr>
        <w:t xml:space="preserve">geçişlerde </w:t>
      </w:r>
      <w:r>
        <w:rPr>
          <w:color w:val="7A858F"/>
          <w:w w:val="105"/>
          <w:sz w:val="19"/>
        </w:rPr>
        <w:t xml:space="preserve">tüm öğrencilere </w:t>
      </w:r>
      <w:r>
        <w:rPr>
          <w:color w:val="7A858F"/>
          <w:spacing w:val="-12"/>
          <w:w w:val="105"/>
          <w:sz w:val="19"/>
        </w:rPr>
        <w:t xml:space="preserve">ve </w:t>
      </w:r>
      <w:r>
        <w:rPr>
          <w:color w:val="7A858F"/>
          <w:w w:val="105"/>
          <w:sz w:val="19"/>
        </w:rPr>
        <w:t xml:space="preserve">okulumuza yeni katılan öğrencilere yönelik, oryantasyon çalışmaları </w:t>
      </w:r>
      <w:r>
        <w:rPr>
          <w:color w:val="7A858F"/>
          <w:spacing w:val="3"/>
          <w:w w:val="105"/>
          <w:sz w:val="19"/>
        </w:rPr>
        <w:t xml:space="preserve">kapsamında </w:t>
      </w:r>
      <w:r>
        <w:rPr>
          <w:color w:val="7A858F"/>
          <w:w w:val="105"/>
          <w:sz w:val="19"/>
        </w:rPr>
        <w:t xml:space="preserve">hazırlanan program yürütülmektedir. Bu program kapsamında tanışma </w:t>
      </w:r>
      <w:r>
        <w:rPr>
          <w:color w:val="7A858F"/>
          <w:spacing w:val="-4"/>
          <w:w w:val="105"/>
          <w:sz w:val="19"/>
        </w:rPr>
        <w:t xml:space="preserve">ve </w:t>
      </w:r>
      <w:r>
        <w:rPr>
          <w:color w:val="7A858F"/>
          <w:w w:val="105"/>
          <w:sz w:val="19"/>
        </w:rPr>
        <w:t xml:space="preserve">kaynaşma etkinlikleri, okul tanıtımı, </w:t>
      </w:r>
      <w:r>
        <w:rPr>
          <w:color w:val="7A858F"/>
          <w:spacing w:val="2"/>
          <w:w w:val="105"/>
          <w:sz w:val="19"/>
        </w:rPr>
        <w:t xml:space="preserve">öğrencilerin </w:t>
      </w:r>
      <w:r>
        <w:rPr>
          <w:color w:val="7A858F"/>
          <w:w w:val="105"/>
          <w:sz w:val="19"/>
        </w:rPr>
        <w:t xml:space="preserve">merak ettikleri sorular (not </w:t>
      </w:r>
      <w:r>
        <w:rPr>
          <w:color w:val="7A858F"/>
          <w:spacing w:val="2"/>
          <w:w w:val="105"/>
          <w:sz w:val="19"/>
        </w:rPr>
        <w:t xml:space="preserve">sistemi, </w:t>
      </w:r>
      <w:r>
        <w:rPr>
          <w:color w:val="7A858F"/>
          <w:w w:val="105"/>
          <w:sz w:val="19"/>
        </w:rPr>
        <w:t xml:space="preserve">devamsızlık, sınıf geçme </w:t>
      </w:r>
      <w:r>
        <w:rPr>
          <w:color w:val="7A858F"/>
          <w:spacing w:val="-4"/>
          <w:w w:val="105"/>
          <w:sz w:val="19"/>
        </w:rPr>
        <w:t xml:space="preserve">ve </w:t>
      </w:r>
      <w:r>
        <w:rPr>
          <w:color w:val="7A858F"/>
          <w:spacing w:val="2"/>
          <w:w w:val="105"/>
          <w:sz w:val="19"/>
        </w:rPr>
        <w:t xml:space="preserve">sistem </w:t>
      </w:r>
      <w:r>
        <w:rPr>
          <w:color w:val="7A858F"/>
          <w:w w:val="105"/>
          <w:sz w:val="19"/>
        </w:rPr>
        <w:t xml:space="preserve">değişiklikleri) gibi konularda bilgilendirme yapılmaktadır. Bunun yanı sıra okula uyumda güçlük yaşayan öğrenciler bireysel </w:t>
      </w:r>
      <w:r>
        <w:rPr>
          <w:color w:val="7A858F"/>
          <w:spacing w:val="-3"/>
          <w:w w:val="105"/>
          <w:sz w:val="19"/>
        </w:rPr>
        <w:t xml:space="preserve">olarak </w:t>
      </w:r>
      <w:r>
        <w:rPr>
          <w:color w:val="7A858F"/>
          <w:w w:val="105"/>
          <w:sz w:val="19"/>
        </w:rPr>
        <w:t>takip</w:t>
      </w:r>
      <w:r>
        <w:rPr>
          <w:color w:val="7A858F"/>
          <w:spacing w:val="-16"/>
          <w:w w:val="105"/>
          <w:sz w:val="19"/>
        </w:rPr>
        <w:t xml:space="preserve"> </w:t>
      </w:r>
      <w:r>
        <w:rPr>
          <w:color w:val="7A858F"/>
          <w:w w:val="105"/>
          <w:sz w:val="19"/>
        </w:rPr>
        <w:t>edilmektedir.</w:t>
      </w:r>
    </w:p>
    <w:p w:rsidR="00404180" w:rsidRDefault="00404180">
      <w:pPr>
        <w:pStyle w:val="GvdeMetni"/>
        <w:spacing w:before="7"/>
        <w:rPr>
          <w:sz w:val="24"/>
        </w:rPr>
      </w:pPr>
    </w:p>
    <w:p w:rsidR="00404180" w:rsidRDefault="00991CC1">
      <w:pPr>
        <w:pStyle w:val="Balk1"/>
        <w:numPr>
          <w:ilvl w:val="1"/>
          <w:numId w:val="1"/>
        </w:numPr>
        <w:tabs>
          <w:tab w:val="left" w:pos="823"/>
        </w:tabs>
      </w:pPr>
      <w:r>
        <w:rPr>
          <w:color w:val="7A858F"/>
          <w:w w:val="105"/>
        </w:rPr>
        <w:t>Sosyal Beceri</w:t>
      </w:r>
      <w:r>
        <w:rPr>
          <w:color w:val="7A858F"/>
          <w:spacing w:val="-37"/>
          <w:w w:val="105"/>
        </w:rPr>
        <w:t xml:space="preserve"> </w:t>
      </w:r>
      <w:r>
        <w:rPr>
          <w:color w:val="7A858F"/>
          <w:spacing w:val="2"/>
          <w:w w:val="105"/>
        </w:rPr>
        <w:t>Çalışmaları</w:t>
      </w:r>
    </w:p>
    <w:p w:rsidR="00404180" w:rsidRDefault="00991CC1">
      <w:pPr>
        <w:pStyle w:val="GvdeMetni"/>
        <w:spacing w:before="37" w:line="280" w:lineRule="auto"/>
        <w:ind w:left="101" w:right="150"/>
        <w:jc w:val="both"/>
      </w:pPr>
      <w:r>
        <w:rPr>
          <w:color w:val="7A858F"/>
          <w:w w:val="105"/>
        </w:rPr>
        <w:t xml:space="preserve">Arkadaşlık, iletişimi başlatma </w:t>
      </w:r>
      <w:r>
        <w:rPr>
          <w:color w:val="7A858F"/>
          <w:spacing w:val="-4"/>
          <w:w w:val="105"/>
        </w:rPr>
        <w:t xml:space="preserve">ve </w:t>
      </w:r>
      <w:r>
        <w:rPr>
          <w:color w:val="7A858F"/>
          <w:w w:val="105"/>
        </w:rPr>
        <w:t xml:space="preserve">sürdürme, dinleme, paylaşma, yardımlaşma, </w:t>
      </w:r>
      <w:proofErr w:type="gramStart"/>
      <w:r>
        <w:rPr>
          <w:color w:val="7A858F"/>
          <w:w w:val="105"/>
        </w:rPr>
        <w:t>işbirliği</w:t>
      </w:r>
      <w:proofErr w:type="gramEnd"/>
      <w:r>
        <w:rPr>
          <w:color w:val="7A858F"/>
          <w:w w:val="105"/>
        </w:rPr>
        <w:t>,</w:t>
      </w:r>
      <w:r>
        <w:rPr>
          <w:color w:val="7A858F"/>
          <w:spacing w:val="55"/>
          <w:w w:val="105"/>
        </w:rPr>
        <w:t xml:space="preserve"> </w:t>
      </w:r>
      <w:r>
        <w:rPr>
          <w:color w:val="7A858F"/>
          <w:w w:val="105"/>
        </w:rPr>
        <w:t>uygun dokunma,</w:t>
      </w:r>
      <w:r>
        <w:rPr>
          <w:color w:val="7A858F"/>
          <w:spacing w:val="-1"/>
          <w:w w:val="105"/>
        </w:rPr>
        <w:t xml:space="preserve"> </w:t>
      </w:r>
      <w:r>
        <w:rPr>
          <w:color w:val="7A858F"/>
          <w:w w:val="105"/>
        </w:rPr>
        <w:t>öfke</w:t>
      </w:r>
      <w:r>
        <w:rPr>
          <w:color w:val="7A858F"/>
          <w:spacing w:val="-8"/>
          <w:w w:val="105"/>
        </w:rPr>
        <w:t xml:space="preserve"> </w:t>
      </w:r>
      <w:r>
        <w:rPr>
          <w:color w:val="7A858F"/>
          <w:w w:val="105"/>
        </w:rPr>
        <w:t>ile</w:t>
      </w:r>
      <w:r>
        <w:rPr>
          <w:color w:val="7A858F"/>
          <w:spacing w:val="-8"/>
          <w:w w:val="105"/>
        </w:rPr>
        <w:t xml:space="preserve"> </w:t>
      </w:r>
      <w:r>
        <w:rPr>
          <w:color w:val="7A858F"/>
          <w:spacing w:val="2"/>
          <w:w w:val="105"/>
        </w:rPr>
        <w:t>baş</w:t>
      </w:r>
      <w:r>
        <w:rPr>
          <w:color w:val="7A858F"/>
          <w:spacing w:val="1"/>
          <w:w w:val="105"/>
        </w:rPr>
        <w:t xml:space="preserve"> </w:t>
      </w:r>
      <w:r>
        <w:rPr>
          <w:color w:val="7A858F"/>
          <w:w w:val="105"/>
        </w:rPr>
        <w:t>etme,</w:t>
      </w:r>
      <w:r>
        <w:rPr>
          <w:color w:val="7A858F"/>
          <w:spacing w:val="-1"/>
          <w:w w:val="105"/>
        </w:rPr>
        <w:t xml:space="preserve"> </w:t>
      </w:r>
      <w:r>
        <w:rPr>
          <w:color w:val="7A858F"/>
          <w:w w:val="105"/>
        </w:rPr>
        <w:t>çatışma</w:t>
      </w:r>
      <w:r>
        <w:rPr>
          <w:color w:val="7A858F"/>
          <w:spacing w:val="-8"/>
          <w:w w:val="105"/>
        </w:rPr>
        <w:t xml:space="preserve"> </w:t>
      </w:r>
      <w:r>
        <w:rPr>
          <w:color w:val="7A858F"/>
          <w:spacing w:val="5"/>
          <w:w w:val="105"/>
        </w:rPr>
        <w:t>çözme</w:t>
      </w:r>
      <w:r>
        <w:rPr>
          <w:color w:val="7A858F"/>
          <w:spacing w:val="4"/>
          <w:w w:val="105"/>
        </w:rPr>
        <w:t xml:space="preserve"> </w:t>
      </w:r>
      <w:r>
        <w:rPr>
          <w:color w:val="7A858F"/>
          <w:spacing w:val="-4"/>
          <w:w w:val="105"/>
        </w:rPr>
        <w:t>ve</w:t>
      </w:r>
      <w:r>
        <w:rPr>
          <w:color w:val="7A858F"/>
          <w:spacing w:val="-8"/>
          <w:w w:val="105"/>
        </w:rPr>
        <w:t xml:space="preserve"> </w:t>
      </w:r>
      <w:r>
        <w:rPr>
          <w:color w:val="7A858F"/>
          <w:w w:val="105"/>
        </w:rPr>
        <w:t>bireysel</w:t>
      </w:r>
      <w:r>
        <w:rPr>
          <w:color w:val="7A858F"/>
          <w:spacing w:val="-4"/>
          <w:w w:val="105"/>
        </w:rPr>
        <w:t xml:space="preserve"> </w:t>
      </w:r>
      <w:r>
        <w:rPr>
          <w:color w:val="7A858F"/>
          <w:w w:val="105"/>
        </w:rPr>
        <w:t>farklılıklara</w:t>
      </w:r>
      <w:r>
        <w:rPr>
          <w:color w:val="7A858F"/>
          <w:spacing w:val="-8"/>
          <w:w w:val="105"/>
        </w:rPr>
        <w:t xml:space="preserve"> </w:t>
      </w:r>
      <w:r>
        <w:rPr>
          <w:color w:val="7A858F"/>
          <w:spacing w:val="4"/>
          <w:w w:val="105"/>
        </w:rPr>
        <w:t>saygı</w:t>
      </w:r>
      <w:r>
        <w:rPr>
          <w:color w:val="7A858F"/>
          <w:spacing w:val="-13"/>
          <w:w w:val="105"/>
        </w:rPr>
        <w:t xml:space="preserve"> </w:t>
      </w:r>
      <w:r>
        <w:rPr>
          <w:color w:val="7A858F"/>
          <w:w w:val="105"/>
        </w:rPr>
        <w:t>gibi</w:t>
      </w:r>
      <w:r>
        <w:rPr>
          <w:color w:val="7A858F"/>
          <w:spacing w:val="-4"/>
          <w:w w:val="105"/>
        </w:rPr>
        <w:t xml:space="preserve"> </w:t>
      </w:r>
      <w:r>
        <w:rPr>
          <w:color w:val="7A858F"/>
          <w:spacing w:val="3"/>
          <w:w w:val="105"/>
        </w:rPr>
        <w:t>konularda</w:t>
      </w:r>
      <w:r>
        <w:rPr>
          <w:color w:val="7A858F"/>
          <w:spacing w:val="-9"/>
          <w:w w:val="105"/>
        </w:rPr>
        <w:t xml:space="preserve"> </w:t>
      </w:r>
      <w:r>
        <w:rPr>
          <w:color w:val="7A858F"/>
          <w:spacing w:val="2"/>
          <w:w w:val="105"/>
        </w:rPr>
        <w:t>sosyal</w:t>
      </w:r>
      <w:r>
        <w:rPr>
          <w:color w:val="7A858F"/>
          <w:spacing w:val="-4"/>
          <w:w w:val="105"/>
        </w:rPr>
        <w:t xml:space="preserve"> </w:t>
      </w:r>
      <w:proofErr w:type="spellStart"/>
      <w:r>
        <w:rPr>
          <w:color w:val="7A858F"/>
          <w:spacing w:val="-3"/>
          <w:w w:val="105"/>
        </w:rPr>
        <w:t>bec</w:t>
      </w:r>
      <w:proofErr w:type="spellEnd"/>
      <w:r>
        <w:rPr>
          <w:color w:val="7A858F"/>
          <w:spacing w:val="-37"/>
          <w:w w:val="105"/>
        </w:rPr>
        <w:t xml:space="preserve"> </w:t>
      </w:r>
      <w:r>
        <w:rPr>
          <w:color w:val="7A858F"/>
          <w:spacing w:val="-3"/>
          <w:w w:val="105"/>
        </w:rPr>
        <w:t xml:space="preserve">eri </w:t>
      </w:r>
      <w:r>
        <w:rPr>
          <w:color w:val="7A858F"/>
          <w:w w:val="105"/>
        </w:rPr>
        <w:t xml:space="preserve">çalışmaları bireysel </w:t>
      </w:r>
      <w:r>
        <w:rPr>
          <w:color w:val="7A858F"/>
          <w:spacing w:val="-12"/>
          <w:w w:val="105"/>
        </w:rPr>
        <w:t xml:space="preserve">ve </w:t>
      </w:r>
      <w:r>
        <w:rPr>
          <w:color w:val="7A858F"/>
          <w:spacing w:val="-4"/>
          <w:w w:val="105"/>
        </w:rPr>
        <w:t xml:space="preserve">sınıf </w:t>
      </w:r>
      <w:r>
        <w:rPr>
          <w:color w:val="7A858F"/>
          <w:w w:val="105"/>
        </w:rPr>
        <w:t>düzeyinde yapılan etkinliklerle</w:t>
      </w:r>
      <w:r>
        <w:rPr>
          <w:color w:val="7A858F"/>
          <w:spacing w:val="-7"/>
          <w:w w:val="105"/>
        </w:rPr>
        <w:t xml:space="preserve"> </w:t>
      </w:r>
      <w:r>
        <w:rPr>
          <w:color w:val="7A858F"/>
          <w:w w:val="105"/>
        </w:rPr>
        <w:t>sürdürülmektedir.</w:t>
      </w:r>
    </w:p>
    <w:p w:rsidR="00404180" w:rsidRDefault="00404180">
      <w:pPr>
        <w:pStyle w:val="GvdeMetni"/>
        <w:spacing w:before="8"/>
        <w:rPr>
          <w:sz w:val="24"/>
        </w:rPr>
      </w:pPr>
    </w:p>
    <w:p w:rsidR="00404180" w:rsidRDefault="00991CC1">
      <w:pPr>
        <w:pStyle w:val="Balk1"/>
        <w:numPr>
          <w:ilvl w:val="1"/>
          <w:numId w:val="1"/>
        </w:numPr>
        <w:tabs>
          <w:tab w:val="left" w:pos="823"/>
        </w:tabs>
      </w:pPr>
      <w:r>
        <w:rPr>
          <w:color w:val="7A858F"/>
          <w:spacing w:val="2"/>
          <w:w w:val="105"/>
        </w:rPr>
        <w:t xml:space="preserve">Akademik </w:t>
      </w:r>
      <w:r>
        <w:rPr>
          <w:color w:val="7A858F"/>
          <w:w w:val="105"/>
        </w:rPr>
        <w:t>Destek</w:t>
      </w:r>
      <w:r>
        <w:rPr>
          <w:color w:val="7A858F"/>
          <w:spacing w:val="12"/>
          <w:w w:val="105"/>
        </w:rPr>
        <w:t xml:space="preserve"> </w:t>
      </w:r>
      <w:r>
        <w:rPr>
          <w:color w:val="7A858F"/>
          <w:spacing w:val="2"/>
          <w:w w:val="105"/>
        </w:rPr>
        <w:t>Çalışmaları</w:t>
      </w:r>
    </w:p>
    <w:p w:rsidR="00404180" w:rsidRDefault="00991CC1">
      <w:pPr>
        <w:pStyle w:val="GvdeMetni"/>
        <w:spacing w:before="51" w:line="280" w:lineRule="auto"/>
        <w:ind w:left="101" w:right="126"/>
        <w:jc w:val="both"/>
      </w:pPr>
      <w:r>
        <w:rPr>
          <w:color w:val="7A858F"/>
          <w:w w:val="105"/>
        </w:rPr>
        <w:t xml:space="preserve">Öğrencileri akademik alanda desteklemek amacıyla bireysel ve sınıf düzeyinde s </w:t>
      </w:r>
      <w:proofErr w:type="spellStart"/>
      <w:r>
        <w:rPr>
          <w:color w:val="7A858F"/>
          <w:w w:val="105"/>
        </w:rPr>
        <w:t>ınav</w:t>
      </w:r>
      <w:proofErr w:type="spellEnd"/>
      <w:r>
        <w:rPr>
          <w:color w:val="7A858F"/>
          <w:w w:val="105"/>
        </w:rPr>
        <w:t xml:space="preserve"> kaygısı, etkili ders çalışma, zamanı planlama konularında çalış </w:t>
      </w:r>
      <w:proofErr w:type="spellStart"/>
      <w:r>
        <w:rPr>
          <w:color w:val="7A858F"/>
          <w:w w:val="105"/>
        </w:rPr>
        <w:t>malar</w:t>
      </w:r>
      <w:proofErr w:type="spellEnd"/>
      <w:r>
        <w:rPr>
          <w:color w:val="7A858F"/>
          <w:w w:val="105"/>
        </w:rPr>
        <w:t xml:space="preserve"> yürütülmektedir.</w:t>
      </w:r>
    </w:p>
    <w:p w:rsidR="00404180" w:rsidRDefault="00404180">
      <w:pPr>
        <w:pStyle w:val="GvdeMetni"/>
        <w:spacing w:before="5"/>
        <w:rPr>
          <w:sz w:val="23"/>
        </w:rPr>
      </w:pPr>
    </w:p>
    <w:p w:rsidR="00404180" w:rsidRDefault="00991CC1">
      <w:pPr>
        <w:pStyle w:val="Balk1"/>
        <w:numPr>
          <w:ilvl w:val="1"/>
          <w:numId w:val="1"/>
        </w:numPr>
        <w:tabs>
          <w:tab w:val="left" w:pos="823"/>
        </w:tabs>
        <w:spacing w:before="1"/>
      </w:pPr>
      <w:r>
        <w:rPr>
          <w:color w:val="7A858F"/>
          <w:w w:val="105"/>
        </w:rPr>
        <w:t xml:space="preserve">Yaşam </w:t>
      </w:r>
      <w:r>
        <w:rPr>
          <w:color w:val="7A858F"/>
          <w:spacing w:val="3"/>
          <w:w w:val="105"/>
        </w:rPr>
        <w:t>Becerileri</w:t>
      </w:r>
      <w:r>
        <w:rPr>
          <w:color w:val="7A858F"/>
          <w:spacing w:val="-38"/>
          <w:w w:val="105"/>
        </w:rPr>
        <w:t xml:space="preserve"> </w:t>
      </w:r>
      <w:r>
        <w:rPr>
          <w:color w:val="7A858F"/>
          <w:w w:val="105"/>
        </w:rPr>
        <w:t>Eğitimi</w:t>
      </w:r>
    </w:p>
    <w:p w:rsidR="00404180" w:rsidRDefault="00991CC1">
      <w:pPr>
        <w:pStyle w:val="GvdeMetni"/>
        <w:spacing w:before="36" w:line="280" w:lineRule="auto"/>
        <w:ind w:left="101" w:right="155"/>
        <w:jc w:val="both"/>
      </w:pPr>
      <w:r>
        <w:rPr>
          <w:color w:val="7A858F"/>
          <w:w w:val="105"/>
        </w:rPr>
        <w:t xml:space="preserve">Tüm düzeylerde yaşam becerileri </w:t>
      </w:r>
      <w:r>
        <w:rPr>
          <w:color w:val="7A858F"/>
          <w:spacing w:val="2"/>
          <w:w w:val="105"/>
        </w:rPr>
        <w:t xml:space="preserve">eğitimi </w:t>
      </w:r>
      <w:r>
        <w:rPr>
          <w:color w:val="7A858F"/>
          <w:w w:val="105"/>
        </w:rPr>
        <w:t>programı disiplinle</w:t>
      </w:r>
      <w:r>
        <w:rPr>
          <w:color w:val="7A858F"/>
          <w:w w:val="105"/>
        </w:rPr>
        <w:t xml:space="preserve">r </w:t>
      </w:r>
      <w:proofErr w:type="spellStart"/>
      <w:r>
        <w:rPr>
          <w:color w:val="7A858F"/>
          <w:spacing w:val="-4"/>
          <w:w w:val="105"/>
        </w:rPr>
        <w:t>aras</w:t>
      </w:r>
      <w:proofErr w:type="spellEnd"/>
      <w:r>
        <w:rPr>
          <w:color w:val="7A858F"/>
          <w:spacing w:val="-4"/>
          <w:w w:val="105"/>
        </w:rPr>
        <w:t xml:space="preserve"> </w:t>
      </w:r>
      <w:r>
        <w:rPr>
          <w:color w:val="7A858F"/>
          <w:w w:val="105"/>
        </w:rPr>
        <w:t>ı bir çalışma olarak sürdürülmektedir.</w:t>
      </w:r>
    </w:p>
    <w:p w:rsidR="00404180" w:rsidRDefault="00404180">
      <w:pPr>
        <w:pStyle w:val="GvdeMetni"/>
        <w:spacing w:before="5"/>
        <w:rPr>
          <w:sz w:val="23"/>
        </w:rPr>
      </w:pPr>
    </w:p>
    <w:p w:rsidR="00404180" w:rsidRDefault="00991CC1">
      <w:pPr>
        <w:pStyle w:val="Balk1"/>
        <w:numPr>
          <w:ilvl w:val="1"/>
          <w:numId w:val="1"/>
        </w:numPr>
        <w:tabs>
          <w:tab w:val="left" w:pos="823"/>
        </w:tabs>
      </w:pPr>
      <w:r>
        <w:rPr>
          <w:color w:val="7A858F"/>
          <w:w w:val="105"/>
        </w:rPr>
        <w:t>Bireyselleştirilmiş Eğitim</w:t>
      </w:r>
      <w:r>
        <w:rPr>
          <w:color w:val="7A858F"/>
          <w:spacing w:val="24"/>
          <w:w w:val="105"/>
        </w:rPr>
        <w:t xml:space="preserve"> </w:t>
      </w:r>
      <w:r>
        <w:rPr>
          <w:color w:val="7A858F"/>
          <w:spacing w:val="2"/>
          <w:w w:val="105"/>
        </w:rPr>
        <w:t>Çalışmaları</w:t>
      </w:r>
    </w:p>
    <w:p w:rsidR="00404180" w:rsidRDefault="00991CC1">
      <w:pPr>
        <w:pStyle w:val="GvdeMetni"/>
        <w:spacing w:before="37" w:line="280" w:lineRule="auto"/>
        <w:ind w:left="101" w:right="115"/>
        <w:jc w:val="both"/>
      </w:pPr>
      <w:r>
        <w:rPr>
          <w:color w:val="7A858F"/>
          <w:w w:val="105"/>
        </w:rPr>
        <w:t xml:space="preserve">Bireysel farklılıklara yönelik olarak s </w:t>
      </w:r>
      <w:proofErr w:type="spellStart"/>
      <w:r>
        <w:rPr>
          <w:color w:val="7A858F"/>
          <w:w w:val="105"/>
        </w:rPr>
        <w:t>ınıf</w:t>
      </w:r>
      <w:proofErr w:type="spellEnd"/>
      <w:r>
        <w:rPr>
          <w:color w:val="7A858F"/>
          <w:w w:val="105"/>
        </w:rPr>
        <w:t xml:space="preserve"> içi çalışmalarda eğitimsel-</w:t>
      </w:r>
      <w:proofErr w:type="spellStart"/>
      <w:r>
        <w:rPr>
          <w:color w:val="7A858F"/>
          <w:w w:val="105"/>
        </w:rPr>
        <w:t>öğretimsel</w:t>
      </w:r>
      <w:proofErr w:type="spellEnd"/>
      <w:r>
        <w:rPr>
          <w:color w:val="7A858F"/>
          <w:w w:val="105"/>
        </w:rPr>
        <w:t xml:space="preserve"> uyarlamalar yapılmaktadır. Bireysel gereksinim doğrultusunda Bireyselleştirilmiş Eğitim</w:t>
      </w:r>
      <w:r>
        <w:rPr>
          <w:color w:val="7A858F"/>
          <w:w w:val="105"/>
        </w:rPr>
        <w:t xml:space="preserve"> Programı (BEP) hazırlanır.</w:t>
      </w:r>
    </w:p>
    <w:p w:rsidR="00404180" w:rsidRDefault="00404180">
      <w:pPr>
        <w:spacing w:line="280" w:lineRule="auto"/>
        <w:jc w:val="both"/>
        <w:sectPr w:rsidR="00404180">
          <w:pgSz w:w="11900" w:h="16850"/>
          <w:pgMar w:top="1060" w:right="1280" w:bottom="280" w:left="1340" w:header="708" w:footer="708" w:gutter="0"/>
          <w:cols w:space="708"/>
        </w:sectPr>
      </w:pPr>
    </w:p>
    <w:p w:rsidR="00404180" w:rsidRDefault="00404180">
      <w:pPr>
        <w:pStyle w:val="GvdeMetni"/>
        <w:spacing w:before="4"/>
        <w:rPr>
          <w:rFonts w:ascii="Times New Roman"/>
          <w:sz w:val="17"/>
        </w:rPr>
      </w:pPr>
    </w:p>
    <w:sectPr w:rsidR="00404180">
      <w:pgSz w:w="11910" w:h="1685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12B"/>
    <w:multiLevelType w:val="hybridMultilevel"/>
    <w:tmpl w:val="18DE3CE0"/>
    <w:lvl w:ilvl="0" w:tplc="D2D4C570">
      <w:numFmt w:val="bullet"/>
      <w:lvlText w:val=""/>
      <w:lvlJc w:val="left"/>
      <w:pPr>
        <w:ind w:left="822" w:hanging="360"/>
      </w:pPr>
      <w:rPr>
        <w:rFonts w:ascii="Wingdings" w:eastAsia="Wingdings" w:hAnsi="Wingdings" w:cs="Wingdings" w:hint="default"/>
        <w:w w:val="102"/>
        <w:sz w:val="19"/>
        <w:szCs w:val="19"/>
        <w:lang w:val="tr-TR" w:eastAsia="tr-TR" w:bidi="tr-TR"/>
      </w:rPr>
    </w:lvl>
    <w:lvl w:ilvl="1" w:tplc="E67CBDFC">
      <w:numFmt w:val="bullet"/>
      <w:lvlText w:val="•"/>
      <w:lvlJc w:val="left"/>
      <w:pPr>
        <w:ind w:left="1665" w:hanging="360"/>
      </w:pPr>
      <w:rPr>
        <w:rFonts w:hint="default"/>
        <w:lang w:val="tr-TR" w:eastAsia="tr-TR" w:bidi="tr-TR"/>
      </w:rPr>
    </w:lvl>
    <w:lvl w:ilvl="2" w:tplc="0094ACFE">
      <w:numFmt w:val="bullet"/>
      <w:lvlText w:val="•"/>
      <w:lvlJc w:val="left"/>
      <w:pPr>
        <w:ind w:left="2511" w:hanging="360"/>
      </w:pPr>
      <w:rPr>
        <w:rFonts w:hint="default"/>
        <w:lang w:val="tr-TR" w:eastAsia="tr-TR" w:bidi="tr-TR"/>
      </w:rPr>
    </w:lvl>
    <w:lvl w:ilvl="3" w:tplc="281C20D8">
      <w:numFmt w:val="bullet"/>
      <w:lvlText w:val="•"/>
      <w:lvlJc w:val="left"/>
      <w:pPr>
        <w:ind w:left="3356" w:hanging="360"/>
      </w:pPr>
      <w:rPr>
        <w:rFonts w:hint="default"/>
        <w:lang w:val="tr-TR" w:eastAsia="tr-TR" w:bidi="tr-TR"/>
      </w:rPr>
    </w:lvl>
    <w:lvl w:ilvl="4" w:tplc="5470BCF0">
      <w:numFmt w:val="bullet"/>
      <w:lvlText w:val="•"/>
      <w:lvlJc w:val="left"/>
      <w:pPr>
        <w:ind w:left="4202" w:hanging="360"/>
      </w:pPr>
      <w:rPr>
        <w:rFonts w:hint="default"/>
        <w:lang w:val="tr-TR" w:eastAsia="tr-TR" w:bidi="tr-TR"/>
      </w:rPr>
    </w:lvl>
    <w:lvl w:ilvl="5" w:tplc="EA0A33E2">
      <w:numFmt w:val="bullet"/>
      <w:lvlText w:val="•"/>
      <w:lvlJc w:val="left"/>
      <w:pPr>
        <w:ind w:left="5047" w:hanging="360"/>
      </w:pPr>
      <w:rPr>
        <w:rFonts w:hint="default"/>
        <w:lang w:val="tr-TR" w:eastAsia="tr-TR" w:bidi="tr-TR"/>
      </w:rPr>
    </w:lvl>
    <w:lvl w:ilvl="6" w:tplc="C1FEA28E">
      <w:numFmt w:val="bullet"/>
      <w:lvlText w:val="•"/>
      <w:lvlJc w:val="left"/>
      <w:pPr>
        <w:ind w:left="5893" w:hanging="360"/>
      </w:pPr>
      <w:rPr>
        <w:rFonts w:hint="default"/>
        <w:lang w:val="tr-TR" w:eastAsia="tr-TR" w:bidi="tr-TR"/>
      </w:rPr>
    </w:lvl>
    <w:lvl w:ilvl="7" w:tplc="D454351A">
      <w:numFmt w:val="bullet"/>
      <w:lvlText w:val="•"/>
      <w:lvlJc w:val="left"/>
      <w:pPr>
        <w:ind w:left="6738" w:hanging="360"/>
      </w:pPr>
      <w:rPr>
        <w:rFonts w:hint="default"/>
        <w:lang w:val="tr-TR" w:eastAsia="tr-TR" w:bidi="tr-TR"/>
      </w:rPr>
    </w:lvl>
    <w:lvl w:ilvl="8" w:tplc="88827900">
      <w:numFmt w:val="bullet"/>
      <w:lvlText w:val="•"/>
      <w:lvlJc w:val="left"/>
      <w:pPr>
        <w:ind w:left="758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3A915D7"/>
    <w:multiLevelType w:val="hybridMultilevel"/>
    <w:tmpl w:val="099260C8"/>
    <w:lvl w:ilvl="0" w:tplc="575CB66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7A858F"/>
        <w:w w:val="102"/>
        <w:sz w:val="19"/>
        <w:szCs w:val="19"/>
        <w:lang w:val="tr-TR" w:eastAsia="tr-TR" w:bidi="tr-TR"/>
      </w:rPr>
    </w:lvl>
    <w:lvl w:ilvl="1" w:tplc="EE90CAE6">
      <w:numFmt w:val="bullet"/>
      <w:lvlText w:val="•"/>
      <w:lvlJc w:val="left"/>
      <w:pPr>
        <w:ind w:left="1665" w:hanging="360"/>
      </w:pPr>
      <w:rPr>
        <w:rFonts w:hint="default"/>
        <w:lang w:val="tr-TR" w:eastAsia="tr-TR" w:bidi="tr-TR"/>
      </w:rPr>
    </w:lvl>
    <w:lvl w:ilvl="2" w:tplc="6610E768">
      <w:numFmt w:val="bullet"/>
      <w:lvlText w:val="•"/>
      <w:lvlJc w:val="left"/>
      <w:pPr>
        <w:ind w:left="2511" w:hanging="360"/>
      </w:pPr>
      <w:rPr>
        <w:rFonts w:hint="default"/>
        <w:lang w:val="tr-TR" w:eastAsia="tr-TR" w:bidi="tr-TR"/>
      </w:rPr>
    </w:lvl>
    <w:lvl w:ilvl="3" w:tplc="3AEE3C12">
      <w:numFmt w:val="bullet"/>
      <w:lvlText w:val="•"/>
      <w:lvlJc w:val="left"/>
      <w:pPr>
        <w:ind w:left="3356" w:hanging="360"/>
      </w:pPr>
      <w:rPr>
        <w:rFonts w:hint="default"/>
        <w:lang w:val="tr-TR" w:eastAsia="tr-TR" w:bidi="tr-TR"/>
      </w:rPr>
    </w:lvl>
    <w:lvl w:ilvl="4" w:tplc="FC7E0BF2">
      <w:numFmt w:val="bullet"/>
      <w:lvlText w:val="•"/>
      <w:lvlJc w:val="left"/>
      <w:pPr>
        <w:ind w:left="4202" w:hanging="360"/>
      </w:pPr>
      <w:rPr>
        <w:rFonts w:hint="default"/>
        <w:lang w:val="tr-TR" w:eastAsia="tr-TR" w:bidi="tr-TR"/>
      </w:rPr>
    </w:lvl>
    <w:lvl w:ilvl="5" w:tplc="85E2CC00">
      <w:numFmt w:val="bullet"/>
      <w:lvlText w:val="•"/>
      <w:lvlJc w:val="left"/>
      <w:pPr>
        <w:ind w:left="5047" w:hanging="360"/>
      </w:pPr>
      <w:rPr>
        <w:rFonts w:hint="default"/>
        <w:lang w:val="tr-TR" w:eastAsia="tr-TR" w:bidi="tr-TR"/>
      </w:rPr>
    </w:lvl>
    <w:lvl w:ilvl="6" w:tplc="A56A66FE">
      <w:numFmt w:val="bullet"/>
      <w:lvlText w:val="•"/>
      <w:lvlJc w:val="left"/>
      <w:pPr>
        <w:ind w:left="5893" w:hanging="360"/>
      </w:pPr>
      <w:rPr>
        <w:rFonts w:hint="default"/>
        <w:lang w:val="tr-TR" w:eastAsia="tr-TR" w:bidi="tr-TR"/>
      </w:rPr>
    </w:lvl>
    <w:lvl w:ilvl="7" w:tplc="8DC2EB0C">
      <w:numFmt w:val="bullet"/>
      <w:lvlText w:val="•"/>
      <w:lvlJc w:val="left"/>
      <w:pPr>
        <w:ind w:left="6738" w:hanging="360"/>
      </w:pPr>
      <w:rPr>
        <w:rFonts w:hint="default"/>
        <w:lang w:val="tr-TR" w:eastAsia="tr-TR" w:bidi="tr-TR"/>
      </w:rPr>
    </w:lvl>
    <w:lvl w:ilvl="8" w:tplc="EBE667B4">
      <w:numFmt w:val="bullet"/>
      <w:lvlText w:val="•"/>
      <w:lvlJc w:val="left"/>
      <w:pPr>
        <w:ind w:left="7584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717F5C50"/>
    <w:multiLevelType w:val="hybridMultilevel"/>
    <w:tmpl w:val="56D81F66"/>
    <w:lvl w:ilvl="0" w:tplc="F75E5BDA">
      <w:start w:val="9"/>
      <w:numFmt w:val="decimal"/>
      <w:lvlText w:val="%1."/>
      <w:lvlJc w:val="left"/>
      <w:pPr>
        <w:ind w:left="102" w:hanging="270"/>
        <w:jc w:val="left"/>
      </w:pPr>
      <w:rPr>
        <w:rFonts w:ascii="Arial" w:eastAsia="Arial" w:hAnsi="Arial" w:cs="Arial" w:hint="default"/>
        <w:color w:val="7A858F"/>
        <w:spacing w:val="-4"/>
        <w:w w:val="102"/>
        <w:sz w:val="19"/>
        <w:szCs w:val="19"/>
        <w:lang w:val="tr-TR" w:eastAsia="tr-TR" w:bidi="tr-TR"/>
      </w:rPr>
    </w:lvl>
    <w:lvl w:ilvl="1" w:tplc="4CC8F918">
      <w:numFmt w:val="bullet"/>
      <w:lvlText w:val=""/>
      <w:lvlJc w:val="left"/>
      <w:pPr>
        <w:ind w:left="822" w:hanging="360"/>
      </w:pPr>
      <w:rPr>
        <w:rFonts w:ascii="Wingdings" w:eastAsia="Wingdings" w:hAnsi="Wingdings" w:cs="Wingdings" w:hint="default"/>
        <w:w w:val="102"/>
        <w:sz w:val="19"/>
        <w:szCs w:val="19"/>
        <w:lang w:val="tr-TR" w:eastAsia="tr-TR" w:bidi="tr-TR"/>
      </w:rPr>
    </w:lvl>
    <w:lvl w:ilvl="2" w:tplc="A2C8669C">
      <w:numFmt w:val="bullet"/>
      <w:lvlText w:val="•"/>
      <w:lvlJc w:val="left"/>
      <w:pPr>
        <w:ind w:left="1759" w:hanging="360"/>
      </w:pPr>
      <w:rPr>
        <w:rFonts w:hint="default"/>
        <w:lang w:val="tr-TR" w:eastAsia="tr-TR" w:bidi="tr-TR"/>
      </w:rPr>
    </w:lvl>
    <w:lvl w:ilvl="3" w:tplc="E084B54A">
      <w:numFmt w:val="bullet"/>
      <w:lvlText w:val="•"/>
      <w:lvlJc w:val="left"/>
      <w:pPr>
        <w:ind w:left="2698" w:hanging="360"/>
      </w:pPr>
      <w:rPr>
        <w:rFonts w:hint="default"/>
        <w:lang w:val="tr-TR" w:eastAsia="tr-TR" w:bidi="tr-TR"/>
      </w:rPr>
    </w:lvl>
    <w:lvl w:ilvl="4" w:tplc="4E5ED808">
      <w:numFmt w:val="bullet"/>
      <w:lvlText w:val="•"/>
      <w:lvlJc w:val="left"/>
      <w:pPr>
        <w:ind w:left="3638" w:hanging="360"/>
      </w:pPr>
      <w:rPr>
        <w:rFonts w:hint="default"/>
        <w:lang w:val="tr-TR" w:eastAsia="tr-TR" w:bidi="tr-TR"/>
      </w:rPr>
    </w:lvl>
    <w:lvl w:ilvl="5" w:tplc="2BDA977E">
      <w:numFmt w:val="bullet"/>
      <w:lvlText w:val="•"/>
      <w:lvlJc w:val="left"/>
      <w:pPr>
        <w:ind w:left="4577" w:hanging="360"/>
      </w:pPr>
      <w:rPr>
        <w:rFonts w:hint="default"/>
        <w:lang w:val="tr-TR" w:eastAsia="tr-TR" w:bidi="tr-TR"/>
      </w:rPr>
    </w:lvl>
    <w:lvl w:ilvl="6" w:tplc="57140098">
      <w:numFmt w:val="bullet"/>
      <w:lvlText w:val="•"/>
      <w:lvlJc w:val="left"/>
      <w:pPr>
        <w:ind w:left="5517" w:hanging="360"/>
      </w:pPr>
      <w:rPr>
        <w:rFonts w:hint="default"/>
        <w:lang w:val="tr-TR" w:eastAsia="tr-TR" w:bidi="tr-TR"/>
      </w:rPr>
    </w:lvl>
    <w:lvl w:ilvl="7" w:tplc="135650C6">
      <w:numFmt w:val="bullet"/>
      <w:lvlText w:val="•"/>
      <w:lvlJc w:val="left"/>
      <w:pPr>
        <w:ind w:left="6456" w:hanging="360"/>
      </w:pPr>
      <w:rPr>
        <w:rFonts w:hint="default"/>
        <w:lang w:val="tr-TR" w:eastAsia="tr-TR" w:bidi="tr-TR"/>
      </w:rPr>
    </w:lvl>
    <w:lvl w:ilvl="8" w:tplc="44667B98">
      <w:numFmt w:val="bullet"/>
      <w:lvlText w:val="•"/>
      <w:lvlJc w:val="left"/>
      <w:pPr>
        <w:ind w:left="7396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0"/>
    <w:rsid w:val="00404180"/>
    <w:rsid w:val="009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5725"/>
  <w15:docId w15:val="{FA3E2B78-9C58-4B76-8359-A0BB2B07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22" w:hanging="360"/>
      <w:outlineLvl w:val="0"/>
    </w:pPr>
    <w:rPr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91C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CC1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Yusuff</cp:lastModifiedBy>
  <cp:revision>2</cp:revision>
  <dcterms:created xsi:type="dcterms:W3CDTF">2019-02-28T07:20:00Z</dcterms:created>
  <dcterms:modified xsi:type="dcterms:W3CDTF">2019-02-28T07:20:00Z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